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Kumpulan Speksin hallituksen kokous 9/2018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8.6.2018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Oluthuone Kaisla, Vilhonkatu 4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paikalla: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hallitus: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Markus Holopainen (puheenjohtaja)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Susanna Hällstén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Hilma Holappa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Siiri Turtola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Saara Akkanen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Henrik Adelheim (sihteeri)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muut: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Ville Lovikka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1.  Kokouksen avaaminen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ab/>
        <w:t xml:space="preserve">kokous avataan klo 14:20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2.  Laillisuus ja päätösvaltaisuus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 xml:space="preserve">Todetaan kokous lailliseksi ja päätösvaltaiseksi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3.  Työjärjestyksen hyväksyminen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ab/>
        <w:t xml:space="preserve">Työjärjestys hyväksytty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4.  Edellisen kokouksen pöytäkirjan hyväksyminen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ab/>
        <w:t xml:space="preserve">Hyväksytään hallituksen pöytäkirja 8/2018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5.  Ilmoitusasiat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ab/>
        <w:t xml:space="preserve">Tanssitreenit ovat käynnistyneet Shamsinassa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ab/>
        <w:t xml:space="preserve">Kanneltalon kuvia voi nyt katsella Speksin Drivessa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ab/>
        <w:t xml:space="preserve">Siivous sujui hyvin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6.  Menneet tapahtumat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  6.1. Muut menneet tapahtumat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7.  Tulevat tapahtumat</w:t>
        <w:tab/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  7.1. Tiedebasaari 30.8.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ab/>
        <w:t xml:space="preserve">Tiedebasaarissa luvassa Speksin tanssiesitys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  7.2. Vuosijuhlat 8.9.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ab/>
        <w:t xml:space="preserve">Lovikka ehdottaa Akkasta heraldiikkavastaavaksi.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ab/>
        <w:t xml:space="preserve">Akkanen on käytettävissä.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ab/>
        <w:t xml:space="preserve">Valitaan Akkanen heraldiikkavastaavaksi.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ab/>
        <w:t xml:space="preserve">Kutsuvierasjärjestöt:</w:t>
        <w:br w:type="textWrapping"/>
        <w:tab/>
        <w:t xml:space="preserve">Viikki-Speksi</w:t>
      </w:r>
    </w:p>
    <w:p w:rsidR="00000000" w:rsidDel="00000000" w:rsidP="00000000" w:rsidRDefault="00000000" w:rsidRPr="00000000" w14:paraId="00000037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Humanistispeksi</w:t>
      </w:r>
    </w:p>
    <w:p w:rsidR="00000000" w:rsidDel="00000000" w:rsidP="00000000" w:rsidRDefault="00000000" w:rsidRPr="00000000" w14:paraId="00000038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Lääkiksen speksi</w:t>
        <w:tab/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ab/>
        <w:t xml:space="preserve">Käyttiksen speksi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ab/>
        <w:t xml:space="preserve">Eläinlääkiksen speksi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ab/>
        <w:t xml:space="preserve">Turun HybridiSpeksi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ab/>
        <w:t xml:space="preserve">ainejärjestöt: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ab/>
        <w:t xml:space="preserve">TKO-äly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ab/>
        <w:t xml:space="preserve">Matlu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ab/>
        <w:t xml:space="preserve">Limes ry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ab/>
        <w:t xml:space="preserve">Resonanssi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ab/>
        <w:t xml:space="preserve">Meridiaani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ab/>
        <w:t xml:space="preserve">HYK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ab/>
        <w:t xml:space="preserve">Vasara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ab/>
        <w:t xml:space="preserve">Matrix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ab/>
        <w:t xml:space="preserve">Moodi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ab/>
        <w:t xml:space="preserve">Spektrum</w:t>
      </w:r>
    </w:p>
    <w:p w:rsidR="00000000" w:rsidDel="00000000" w:rsidP="00000000" w:rsidRDefault="00000000" w:rsidRPr="00000000" w14:paraId="00000049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Synop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ab/>
        <w:t xml:space="preserve">Geysir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ab/>
        <w:t xml:space="preserve">MAO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Henrik Adelheim ottaa vastuun kutsuvieraiden kutsumisesta ja sähköpostiviestien lähettämisestä.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  7.3. HYYn fuksiseikkailu  28.9.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  7.4. Muut tulevat tapahtumat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8.  2019 produktion tilat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ab/>
        <w:t xml:space="preserve">Kanneltalo taloudellisesti kannattavin vaihtoehto.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ab/>
        <w:t xml:space="preserve">Kanneltalon tekniikkapuoli on vielä kysymysmerkki.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ab/>
        <w:t xml:space="preserve">Valitaan Kanneltalo alustavasti esityspaikaksi.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ab/>
        <w:t xml:space="preserve">Päätettiin sopia esiintymispäivistä Kanneltalon kanssa. Turtola vastaa.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9.  2019 produktion tila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ab/>
        <w:t xml:space="preserve">Käsikirjoitusvastaava palannut matkoilta. Speksin oman tiimin luonnoksen tekeminen etenee.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10. Ohjaaja- &amp; vastaavahaku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Vastaavat ovat vielä löytymättä, rekrytointi ajoitetaan syksylle kun fuksit ovat päässeet sähköpostilistoille.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ab/>
        <w:t xml:space="preserve">Ohjaaja on vielä löytymättä, haku jatkuu.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11. Talous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Manninen on maksanut Shamsinan tilamaksun.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12. Muut esille tulevat asiat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ab/>
        <w:t xml:space="preserve">Hällstén ottaa kopiot klusterikaapin avaimesta (5 kpl).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ab/>
        <w:t xml:space="preserve">Thorax on kysellyt kiinnostuneita speksejä HYY 150 -festivaaliin liittyvää yhteisproduktiota varten. Hallituksesta ei innostuneita osallistujia. Kysellään Lauri Kangassaloa ja Nina Miettistä yhteisprojektiin.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13. Seuraava kokous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Viimeistään 14.8 jälkeen.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14. Kokouksen päättäminen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Päätetään kokous ajassa 15:55.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